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464" w:rsidRDefault="00AE2F18" w:rsidP="00AE2F18">
      <w:pPr>
        <w:jc w:val="left"/>
        <w:outlineLvl w:val="1"/>
        <w:rPr>
          <w:bCs/>
          <w:sz w:val="24"/>
          <w:szCs w:val="24"/>
        </w:rPr>
      </w:pPr>
      <w:r>
        <w:rPr>
          <w:bCs/>
          <w:sz w:val="24"/>
          <w:szCs w:val="24"/>
        </w:rPr>
        <w:t xml:space="preserve">        </w:t>
      </w:r>
      <w:r w:rsidRPr="00AE2F18">
        <w:rPr>
          <w:bCs/>
          <w:sz w:val="24"/>
          <w:szCs w:val="24"/>
        </w:rPr>
        <w:t>REPUBLIKA HRVATSKA</w:t>
      </w:r>
    </w:p>
    <w:p w:rsidR="00AE2F18" w:rsidRDefault="00AE2F18" w:rsidP="00AE2F18">
      <w:pPr>
        <w:jc w:val="left"/>
        <w:outlineLvl w:val="1"/>
        <w:rPr>
          <w:bCs/>
          <w:sz w:val="24"/>
          <w:szCs w:val="24"/>
        </w:rPr>
      </w:pPr>
      <w:r>
        <w:rPr>
          <w:bCs/>
          <w:sz w:val="24"/>
          <w:szCs w:val="24"/>
        </w:rPr>
        <w:t>PRIMORSKO GORANSKA ŽUPANIJA</w:t>
      </w:r>
    </w:p>
    <w:p w:rsidR="00AE2F18" w:rsidRPr="00AE2F18" w:rsidRDefault="00AE2F18" w:rsidP="00AE2F18">
      <w:pPr>
        <w:jc w:val="left"/>
        <w:outlineLvl w:val="1"/>
        <w:rPr>
          <w:bCs/>
          <w:sz w:val="24"/>
          <w:szCs w:val="24"/>
        </w:rPr>
      </w:pPr>
      <w:r>
        <w:rPr>
          <w:bCs/>
          <w:sz w:val="24"/>
          <w:szCs w:val="24"/>
        </w:rPr>
        <w:t xml:space="preserve">              GRAD DELNICE</w:t>
      </w:r>
    </w:p>
    <w:p w:rsidR="00AE2F18" w:rsidRDefault="00AE2F18" w:rsidP="00AE2F18">
      <w:pPr>
        <w:jc w:val="left"/>
        <w:outlineLvl w:val="1"/>
        <w:rPr>
          <w:bCs/>
          <w:sz w:val="24"/>
          <w:szCs w:val="24"/>
        </w:rPr>
      </w:pPr>
    </w:p>
    <w:p w:rsidR="00AE2F18" w:rsidRDefault="00AE2F18" w:rsidP="00AE2F18">
      <w:pPr>
        <w:jc w:val="left"/>
        <w:outlineLvl w:val="1"/>
        <w:rPr>
          <w:bCs/>
          <w:sz w:val="24"/>
          <w:szCs w:val="24"/>
        </w:rPr>
      </w:pPr>
    </w:p>
    <w:p w:rsidR="00454464" w:rsidRPr="00AE2F18" w:rsidRDefault="00AE2F18" w:rsidP="00AE2F18">
      <w:pPr>
        <w:jc w:val="left"/>
        <w:outlineLvl w:val="1"/>
        <w:rPr>
          <w:bCs/>
          <w:sz w:val="24"/>
          <w:szCs w:val="24"/>
        </w:rPr>
      </w:pPr>
      <w:r w:rsidRPr="00AE2F18">
        <w:rPr>
          <w:bCs/>
          <w:sz w:val="24"/>
          <w:szCs w:val="24"/>
        </w:rPr>
        <w:t>Kl.</w:t>
      </w:r>
    </w:p>
    <w:p w:rsidR="00AE2F18" w:rsidRPr="00AE2F18" w:rsidRDefault="00AE2F18" w:rsidP="00AE2F18">
      <w:pPr>
        <w:jc w:val="left"/>
        <w:outlineLvl w:val="1"/>
        <w:rPr>
          <w:bCs/>
          <w:sz w:val="24"/>
          <w:szCs w:val="24"/>
        </w:rPr>
      </w:pPr>
      <w:proofErr w:type="spellStart"/>
      <w:r>
        <w:rPr>
          <w:bCs/>
          <w:sz w:val="24"/>
          <w:szCs w:val="24"/>
        </w:rPr>
        <w:t>Ur.broj</w:t>
      </w:r>
      <w:proofErr w:type="spellEnd"/>
      <w:r>
        <w:rPr>
          <w:bCs/>
          <w:sz w:val="24"/>
          <w:szCs w:val="24"/>
        </w:rPr>
        <w:t>:</w:t>
      </w:r>
    </w:p>
    <w:p w:rsidR="00AE2F18" w:rsidRPr="00AE2F18" w:rsidRDefault="00AE2F18" w:rsidP="00454464">
      <w:pPr>
        <w:spacing w:before="100" w:beforeAutospacing="1" w:after="100" w:afterAutospacing="1"/>
        <w:jc w:val="left"/>
        <w:outlineLvl w:val="1"/>
        <w:rPr>
          <w:bCs/>
          <w:sz w:val="24"/>
          <w:szCs w:val="24"/>
        </w:rPr>
      </w:pPr>
      <w:r w:rsidRPr="00AE2F18">
        <w:rPr>
          <w:bCs/>
          <w:sz w:val="24"/>
          <w:szCs w:val="24"/>
        </w:rPr>
        <w:t>Delnice,</w:t>
      </w:r>
    </w:p>
    <w:p w:rsidR="00AE2F18" w:rsidRDefault="00AE2F18" w:rsidP="00AE2F18">
      <w:pPr>
        <w:spacing w:before="100" w:beforeAutospacing="1" w:after="100" w:afterAutospacing="1"/>
        <w:jc w:val="left"/>
        <w:outlineLvl w:val="1"/>
        <w:rPr>
          <w:bCs/>
          <w:sz w:val="28"/>
          <w:szCs w:val="28"/>
        </w:rPr>
      </w:pPr>
      <w:r w:rsidRPr="00AE2F18">
        <w:rPr>
          <w:bCs/>
          <w:sz w:val="28"/>
          <w:szCs w:val="28"/>
        </w:rPr>
        <w:t>Obavijest vlasnicima kuća za odmor</w:t>
      </w:r>
    </w:p>
    <w:p w:rsidR="00454464" w:rsidRPr="002E31A1" w:rsidRDefault="00454464" w:rsidP="00AE2F18">
      <w:pPr>
        <w:spacing w:before="100" w:beforeAutospacing="1" w:after="100" w:afterAutospacing="1"/>
        <w:jc w:val="left"/>
        <w:outlineLvl w:val="1"/>
        <w:rPr>
          <w:sz w:val="24"/>
          <w:szCs w:val="24"/>
        </w:rPr>
      </w:pPr>
      <w:r w:rsidRPr="002E31A1">
        <w:rPr>
          <w:sz w:val="24"/>
          <w:szCs w:val="24"/>
        </w:rPr>
        <w:t>Obavještavaju se svi obveznici po</w:t>
      </w:r>
      <w:r>
        <w:rPr>
          <w:sz w:val="24"/>
          <w:szCs w:val="24"/>
        </w:rPr>
        <w:t>reza na kuće za odmor (vlasnici</w:t>
      </w:r>
      <w:r w:rsidRPr="002E31A1">
        <w:rPr>
          <w:sz w:val="24"/>
          <w:szCs w:val="24"/>
        </w:rPr>
        <w:t xml:space="preserve"> kuća za odmor) na području </w:t>
      </w:r>
      <w:r>
        <w:rPr>
          <w:sz w:val="24"/>
          <w:szCs w:val="24"/>
        </w:rPr>
        <w:t>Grada Delnice</w:t>
      </w:r>
      <w:r w:rsidRPr="002E31A1">
        <w:rPr>
          <w:sz w:val="24"/>
          <w:szCs w:val="24"/>
        </w:rPr>
        <w:t xml:space="preserve"> da su dužni </w:t>
      </w:r>
      <w:r>
        <w:rPr>
          <w:sz w:val="24"/>
          <w:szCs w:val="24"/>
        </w:rPr>
        <w:t>Gradu Delnice</w:t>
      </w:r>
      <w:r w:rsidRPr="002E31A1">
        <w:rPr>
          <w:sz w:val="24"/>
          <w:szCs w:val="24"/>
        </w:rPr>
        <w:t xml:space="preserve"> dostaviti podatke o kući za odmor, sukladno članku 38. st. 2. Zakona o financiranju jedinice lokalne i područne (regionalne) samouprave (</w:t>
      </w:r>
      <w:r>
        <w:t>NN 117/93, 69/97, 33/00, 73/00, 127/00, 59/01, 107/01, 117/01, 150/02, 147/03, 132/06, 26/07, 73/08, 25/12, 147/14, 100/15</w:t>
      </w:r>
      <w:r w:rsidRPr="002E31A1">
        <w:rPr>
          <w:sz w:val="24"/>
          <w:szCs w:val="24"/>
        </w:rPr>
        <w:t xml:space="preserve">). </w:t>
      </w:r>
    </w:p>
    <w:p w:rsidR="00454464" w:rsidRPr="002E31A1" w:rsidRDefault="00454464" w:rsidP="00454464">
      <w:pPr>
        <w:spacing w:before="100" w:beforeAutospacing="1" w:after="100" w:afterAutospacing="1"/>
        <w:rPr>
          <w:sz w:val="24"/>
          <w:szCs w:val="24"/>
        </w:rPr>
      </w:pPr>
      <w:r w:rsidRPr="002E31A1">
        <w:rPr>
          <w:sz w:val="24"/>
          <w:szCs w:val="24"/>
        </w:rPr>
        <w:t xml:space="preserve">Isto tako, vlasnik je dužan prijaviti svaku promjenu činjeničnog stanja bitnog za utvrđenje obveze poreza na kuće za odmor, osobito promjenu vlasništva, promjenu osobnih podatka vlasnika / </w:t>
      </w:r>
      <w:r>
        <w:rPr>
          <w:sz w:val="24"/>
          <w:szCs w:val="24"/>
        </w:rPr>
        <w:t xml:space="preserve"> </w:t>
      </w:r>
      <w:r w:rsidRPr="002E31A1">
        <w:rPr>
          <w:sz w:val="24"/>
          <w:szCs w:val="24"/>
        </w:rPr>
        <w:t>uspostavu suvlasništva te promjenu korisne površine kuće za odmor u m2 (uvećanje ili umanjenje) te dostaviti isprave i dokumentaciju kojima dokazuje navedeno.</w:t>
      </w:r>
    </w:p>
    <w:p w:rsidR="00454464" w:rsidRPr="002E31A1" w:rsidRDefault="00454464" w:rsidP="00454464">
      <w:pPr>
        <w:spacing w:before="100" w:beforeAutospacing="1" w:after="100" w:afterAutospacing="1"/>
        <w:rPr>
          <w:sz w:val="24"/>
          <w:szCs w:val="24"/>
        </w:rPr>
      </w:pPr>
      <w:r w:rsidRPr="002E31A1">
        <w:rPr>
          <w:sz w:val="24"/>
          <w:szCs w:val="24"/>
        </w:rPr>
        <w:t>Člankom 35. Zakona o financiranju utvrđeno je da se kućom za odmor smatra svaka zgrada ili dio zgrade ili stan koji se koriste povremeno ili sezonski, odnosno koja se ne koristi za stanovanje.</w:t>
      </w:r>
    </w:p>
    <w:p w:rsidR="00454464" w:rsidRPr="002E31A1" w:rsidRDefault="00454464" w:rsidP="00454464">
      <w:pPr>
        <w:spacing w:before="100" w:beforeAutospacing="1" w:after="100" w:afterAutospacing="1"/>
        <w:rPr>
          <w:sz w:val="24"/>
          <w:szCs w:val="24"/>
        </w:rPr>
      </w:pPr>
      <w:r w:rsidRPr="002E31A1">
        <w:rPr>
          <w:sz w:val="24"/>
          <w:szCs w:val="24"/>
        </w:rPr>
        <w:t xml:space="preserve">Člankom 89. st. 1. </w:t>
      </w:r>
      <w:proofErr w:type="spellStart"/>
      <w:r w:rsidRPr="002E31A1">
        <w:rPr>
          <w:sz w:val="24"/>
          <w:szCs w:val="24"/>
        </w:rPr>
        <w:t>toč</w:t>
      </w:r>
      <w:proofErr w:type="spellEnd"/>
      <w:r w:rsidRPr="002E31A1">
        <w:rPr>
          <w:sz w:val="24"/>
          <w:szCs w:val="24"/>
        </w:rPr>
        <w:t>. 3. propisano je da će se novčanom kaznom od 500,00 do 25.000,00 kuna kazniti za prekršaj pravna ili fizička osoba koja ne dostavi podatke za utvrđivanje poreza na kuće za odmor u zakonom određenom roku.</w:t>
      </w:r>
    </w:p>
    <w:p w:rsidR="00AB2CB6" w:rsidRDefault="00454464" w:rsidP="00454464">
      <w:pPr>
        <w:spacing w:before="100" w:beforeAutospacing="1" w:after="100" w:afterAutospacing="1"/>
        <w:rPr>
          <w:sz w:val="24"/>
          <w:szCs w:val="24"/>
        </w:rPr>
      </w:pPr>
      <w:r w:rsidRPr="002E31A1">
        <w:rPr>
          <w:sz w:val="24"/>
          <w:szCs w:val="24"/>
        </w:rPr>
        <w:t xml:space="preserve">Prijava kuće za odmor može se izvršiti na </w:t>
      </w:r>
      <w:r>
        <w:rPr>
          <w:sz w:val="24"/>
          <w:szCs w:val="24"/>
        </w:rPr>
        <w:t xml:space="preserve">priloženom </w:t>
      </w:r>
      <w:r w:rsidRPr="002E31A1">
        <w:rPr>
          <w:sz w:val="24"/>
          <w:szCs w:val="24"/>
        </w:rPr>
        <w:t xml:space="preserve">obrascu, a može se preuzeti i osobno u </w:t>
      </w:r>
      <w:r>
        <w:rPr>
          <w:sz w:val="24"/>
          <w:szCs w:val="24"/>
        </w:rPr>
        <w:t>Gradu Delnice.</w:t>
      </w:r>
    </w:p>
    <w:p w:rsidR="00AE2F18" w:rsidRDefault="00454464" w:rsidP="00ED3C34">
      <w:pPr>
        <w:rPr>
          <w:sz w:val="24"/>
          <w:szCs w:val="24"/>
        </w:rPr>
      </w:pPr>
      <w:r w:rsidRPr="002E31A1">
        <w:rPr>
          <w:sz w:val="24"/>
          <w:szCs w:val="24"/>
        </w:rPr>
        <w:t xml:space="preserve">Ispunjen obrazac dostavlja se </w:t>
      </w:r>
      <w:r w:rsidR="00AB2CB6">
        <w:rPr>
          <w:sz w:val="24"/>
          <w:szCs w:val="24"/>
        </w:rPr>
        <w:t>na</w:t>
      </w:r>
      <w:r w:rsidR="00AE2F18">
        <w:rPr>
          <w:sz w:val="24"/>
          <w:szCs w:val="24"/>
        </w:rPr>
        <w:t xml:space="preserve"> Grad Delnice, Trg 138.brigade HV 4, 51300 Delnice ili na </w:t>
      </w:r>
    </w:p>
    <w:p w:rsidR="00AE2F18" w:rsidRDefault="00ED3C34" w:rsidP="00ED3C34">
      <w:pPr>
        <w:rPr>
          <w:sz w:val="24"/>
          <w:szCs w:val="24"/>
        </w:rPr>
      </w:pPr>
      <w:r>
        <w:rPr>
          <w:sz w:val="24"/>
          <w:szCs w:val="24"/>
        </w:rPr>
        <w:t>e-mail adresu:</w:t>
      </w:r>
    </w:p>
    <w:p w:rsidR="00454464" w:rsidRPr="002E31A1" w:rsidRDefault="00AB2CB6" w:rsidP="00454464">
      <w:pPr>
        <w:spacing w:before="100" w:beforeAutospacing="1" w:after="100" w:afterAutospacing="1"/>
        <w:rPr>
          <w:sz w:val="24"/>
          <w:szCs w:val="24"/>
        </w:rPr>
      </w:pPr>
      <w:r>
        <w:rPr>
          <w:sz w:val="24"/>
          <w:szCs w:val="24"/>
        </w:rPr>
        <w:t xml:space="preserve"> porezi@infoprojekt.hr</w:t>
      </w:r>
    </w:p>
    <w:p w:rsidR="00454464" w:rsidRPr="002E31A1" w:rsidRDefault="00AB2CB6" w:rsidP="00454464">
      <w:pPr>
        <w:spacing w:before="100" w:beforeAutospacing="1" w:after="100" w:afterAutospacing="1"/>
        <w:rPr>
          <w:sz w:val="24"/>
          <w:szCs w:val="24"/>
        </w:rPr>
      </w:pPr>
      <w:r>
        <w:rPr>
          <w:sz w:val="24"/>
          <w:szCs w:val="24"/>
        </w:rPr>
        <w:t xml:space="preserve"> </w:t>
      </w:r>
    </w:p>
    <w:p w:rsidR="00454464" w:rsidRDefault="00454464" w:rsidP="00454464">
      <w:pPr>
        <w:pStyle w:val="StandardWeb"/>
        <w:jc w:val="both"/>
      </w:pPr>
    </w:p>
    <w:p w:rsidR="00454464" w:rsidRDefault="00454464" w:rsidP="00454464">
      <w:pPr>
        <w:pStyle w:val="Default"/>
      </w:pPr>
    </w:p>
    <w:p w:rsidR="00454464" w:rsidRDefault="00454464" w:rsidP="00454464">
      <w:pPr>
        <w:pStyle w:val="Default"/>
      </w:pPr>
    </w:p>
    <w:p w:rsidR="00454464" w:rsidRDefault="00454464" w:rsidP="00454464">
      <w:pPr>
        <w:pStyle w:val="Default"/>
      </w:pPr>
    </w:p>
    <w:p w:rsidR="00454464" w:rsidRDefault="00454464" w:rsidP="00454464">
      <w:pPr>
        <w:pStyle w:val="Default"/>
      </w:pPr>
    </w:p>
    <w:p w:rsidR="00454464" w:rsidRDefault="00454464" w:rsidP="00454464">
      <w:pPr>
        <w:pStyle w:val="Default"/>
      </w:pPr>
    </w:p>
    <w:p w:rsidR="00454464" w:rsidRDefault="00454464" w:rsidP="00454464">
      <w:pPr>
        <w:pStyle w:val="Default"/>
      </w:pPr>
    </w:p>
    <w:p w:rsidR="00454464" w:rsidRDefault="00454464" w:rsidP="00454464">
      <w:pPr>
        <w:pStyle w:val="Default"/>
      </w:pPr>
    </w:p>
    <w:p w:rsidR="00E924F1" w:rsidRDefault="00E924F1" w:rsidP="00E924F1">
      <w:pPr>
        <w:spacing w:before="100" w:beforeAutospacing="1" w:after="100" w:afterAutospacing="1"/>
        <w:outlineLvl w:val="0"/>
        <w:rPr>
          <w:b/>
          <w:bCs/>
          <w:kern w:val="36"/>
          <w:sz w:val="28"/>
          <w:szCs w:val="28"/>
        </w:rPr>
      </w:pPr>
      <w:r>
        <w:rPr>
          <w:b/>
          <w:bCs/>
          <w:kern w:val="36"/>
          <w:sz w:val="28"/>
          <w:szCs w:val="28"/>
        </w:rPr>
        <w:lastRenderedPageBreak/>
        <w:tab/>
      </w:r>
      <w:r>
        <w:rPr>
          <w:b/>
          <w:bCs/>
          <w:kern w:val="36"/>
          <w:sz w:val="28"/>
          <w:szCs w:val="28"/>
        </w:rPr>
        <w:tab/>
      </w:r>
      <w:r>
        <w:rPr>
          <w:b/>
          <w:bCs/>
          <w:kern w:val="36"/>
          <w:sz w:val="28"/>
          <w:szCs w:val="28"/>
        </w:rPr>
        <w:tab/>
      </w:r>
      <w:r>
        <w:rPr>
          <w:b/>
          <w:bCs/>
          <w:kern w:val="36"/>
          <w:sz w:val="28"/>
          <w:szCs w:val="28"/>
        </w:rPr>
        <w:tab/>
      </w:r>
      <w:r>
        <w:rPr>
          <w:b/>
          <w:bCs/>
          <w:kern w:val="36"/>
          <w:sz w:val="28"/>
          <w:szCs w:val="28"/>
        </w:rPr>
        <w:tab/>
      </w:r>
      <w:r w:rsidRPr="00E924F1">
        <w:rPr>
          <w:bCs/>
          <w:i/>
          <w:kern w:val="36"/>
          <w:sz w:val="28"/>
          <w:szCs w:val="28"/>
        </w:rPr>
        <w:t>Izvadak iz</w:t>
      </w:r>
    </w:p>
    <w:p w:rsidR="00E924F1" w:rsidRPr="00E924F1" w:rsidRDefault="00E42112" w:rsidP="00E42112">
      <w:pPr>
        <w:spacing w:before="100" w:beforeAutospacing="1" w:after="100" w:afterAutospacing="1"/>
        <w:jc w:val="center"/>
        <w:outlineLvl w:val="0"/>
        <w:rPr>
          <w:b/>
          <w:bCs/>
          <w:kern w:val="36"/>
          <w:sz w:val="28"/>
          <w:szCs w:val="28"/>
        </w:rPr>
      </w:pPr>
      <w:r w:rsidRPr="00E924F1">
        <w:rPr>
          <w:b/>
          <w:bCs/>
          <w:kern w:val="36"/>
          <w:sz w:val="28"/>
          <w:szCs w:val="28"/>
        </w:rPr>
        <w:t>ZAKON</w:t>
      </w:r>
      <w:r>
        <w:rPr>
          <w:b/>
          <w:bCs/>
          <w:kern w:val="36"/>
          <w:sz w:val="28"/>
          <w:szCs w:val="28"/>
        </w:rPr>
        <w:t>A</w:t>
      </w:r>
      <w:r w:rsidRPr="00E924F1">
        <w:rPr>
          <w:b/>
          <w:bCs/>
          <w:kern w:val="36"/>
          <w:sz w:val="28"/>
          <w:szCs w:val="28"/>
        </w:rPr>
        <w:t xml:space="preserve"> O FINANCIRANJU JEDINICA LOKALNE I PODRUČNE (REGIONALNE) SAMOUPRAVE</w:t>
      </w:r>
    </w:p>
    <w:p w:rsidR="00E924F1" w:rsidRPr="0071412C" w:rsidRDefault="00E42112" w:rsidP="00E924F1">
      <w:pPr>
        <w:spacing w:before="100" w:beforeAutospacing="1" w:after="100" w:afterAutospacing="1"/>
        <w:rPr>
          <w:sz w:val="24"/>
          <w:szCs w:val="24"/>
        </w:rPr>
      </w:pPr>
      <w:r>
        <w:rPr>
          <w:sz w:val="24"/>
          <w:szCs w:val="24"/>
        </w:rPr>
        <w:t>(Redakcijski pročišćeni tekst. „Narodne novine“, br.</w:t>
      </w:r>
      <w:r w:rsidR="00E924F1" w:rsidRPr="0071412C">
        <w:rPr>
          <w:sz w:val="24"/>
          <w:szCs w:val="24"/>
        </w:rPr>
        <w:t>117/93, 69/97, 33/00, 73/00, 127/00, 59/01, 107/01, 117/01, 150/02, 147/03, 132/06, 26/07, 73/08, 25/12, 147/14, 100/15</w:t>
      </w:r>
    </w:p>
    <w:p w:rsidR="00454464" w:rsidRDefault="00454464" w:rsidP="00454464">
      <w:pPr>
        <w:pStyle w:val="Default"/>
      </w:pPr>
    </w:p>
    <w:p w:rsidR="00E42112" w:rsidRPr="0069059F" w:rsidRDefault="00E42112" w:rsidP="00E42112">
      <w:pPr>
        <w:spacing w:before="100" w:beforeAutospacing="1" w:after="100" w:afterAutospacing="1"/>
        <w:jc w:val="left"/>
        <w:outlineLvl w:val="3"/>
        <w:rPr>
          <w:b/>
          <w:bCs/>
          <w:sz w:val="24"/>
          <w:szCs w:val="24"/>
        </w:rPr>
      </w:pPr>
      <w:r w:rsidRPr="0069059F">
        <w:rPr>
          <w:b/>
          <w:bCs/>
          <w:sz w:val="24"/>
          <w:szCs w:val="24"/>
        </w:rPr>
        <w:t>3. Porez na kuće za odmor</w:t>
      </w:r>
    </w:p>
    <w:p w:rsidR="00E42112" w:rsidRPr="0069059F" w:rsidRDefault="00E42112" w:rsidP="00E42112">
      <w:pPr>
        <w:spacing w:before="100" w:beforeAutospacing="1" w:after="100" w:afterAutospacing="1"/>
        <w:jc w:val="center"/>
        <w:rPr>
          <w:sz w:val="24"/>
          <w:szCs w:val="24"/>
        </w:rPr>
      </w:pPr>
      <w:r w:rsidRPr="0069059F">
        <w:rPr>
          <w:sz w:val="24"/>
          <w:szCs w:val="24"/>
        </w:rPr>
        <w:t>Članak 35.</w:t>
      </w:r>
    </w:p>
    <w:p w:rsidR="00E42112" w:rsidRPr="0069059F" w:rsidRDefault="00E42112" w:rsidP="00E42112">
      <w:pPr>
        <w:spacing w:before="100" w:beforeAutospacing="1" w:after="100" w:afterAutospacing="1"/>
        <w:jc w:val="left"/>
        <w:rPr>
          <w:sz w:val="24"/>
          <w:szCs w:val="24"/>
        </w:rPr>
      </w:pPr>
      <w:r w:rsidRPr="0069059F">
        <w:rPr>
          <w:sz w:val="24"/>
          <w:szCs w:val="24"/>
        </w:rPr>
        <w:t>(1) Porez na kuće za odmor plaćaju pravne i fizičke osobe koje su vlasnici kuća za odmor.</w:t>
      </w:r>
    </w:p>
    <w:p w:rsidR="00E42112" w:rsidRPr="0069059F" w:rsidRDefault="00E42112" w:rsidP="00E42112">
      <w:pPr>
        <w:spacing w:before="100" w:beforeAutospacing="1" w:after="100" w:afterAutospacing="1"/>
        <w:jc w:val="left"/>
        <w:rPr>
          <w:sz w:val="24"/>
          <w:szCs w:val="24"/>
        </w:rPr>
      </w:pPr>
      <w:r w:rsidRPr="0069059F">
        <w:rPr>
          <w:sz w:val="24"/>
          <w:szCs w:val="24"/>
        </w:rPr>
        <w:t>(2) Kućom za odmor smatra se svaka zgrada ili dio zgrade ili stan koji se koriste povremeno ili sezonski.</w:t>
      </w:r>
    </w:p>
    <w:p w:rsidR="00E42112" w:rsidRPr="0069059F" w:rsidRDefault="00E42112" w:rsidP="00E42112">
      <w:pPr>
        <w:spacing w:before="100" w:beforeAutospacing="1" w:after="100" w:afterAutospacing="1"/>
        <w:jc w:val="left"/>
        <w:rPr>
          <w:sz w:val="24"/>
          <w:szCs w:val="24"/>
        </w:rPr>
      </w:pPr>
      <w:r w:rsidRPr="0069059F">
        <w:rPr>
          <w:sz w:val="24"/>
          <w:szCs w:val="24"/>
        </w:rPr>
        <w:t>(3) Kućom za odmor, u smislu ovoga Zakona ne smatraju se gospodarstvene zgrade koje služe za smještaj poljoprivrednih strojeva, oruđa i drugog pribora.</w:t>
      </w:r>
    </w:p>
    <w:p w:rsidR="00E42112" w:rsidRPr="0069059F" w:rsidRDefault="00E42112" w:rsidP="00E42112">
      <w:pPr>
        <w:spacing w:before="100" w:beforeAutospacing="1" w:after="100" w:afterAutospacing="1"/>
        <w:jc w:val="center"/>
        <w:rPr>
          <w:sz w:val="24"/>
          <w:szCs w:val="24"/>
        </w:rPr>
      </w:pPr>
      <w:r w:rsidRPr="0069059F">
        <w:rPr>
          <w:sz w:val="24"/>
          <w:szCs w:val="24"/>
        </w:rPr>
        <w:t>Članak 36.</w:t>
      </w:r>
    </w:p>
    <w:p w:rsidR="00E42112" w:rsidRPr="0069059F" w:rsidRDefault="00E42112" w:rsidP="00E42112">
      <w:pPr>
        <w:spacing w:before="100" w:beforeAutospacing="1" w:after="100" w:afterAutospacing="1"/>
        <w:jc w:val="left"/>
        <w:rPr>
          <w:sz w:val="24"/>
          <w:szCs w:val="24"/>
        </w:rPr>
      </w:pPr>
      <w:r w:rsidRPr="0069059F">
        <w:rPr>
          <w:sz w:val="24"/>
          <w:szCs w:val="24"/>
        </w:rPr>
        <w:t>(1) Porez na kuće za odmor plaća se od 5,00 do 15,00 kuna po jednom četvornom metru korisne površine kuće za odmor.</w:t>
      </w:r>
    </w:p>
    <w:p w:rsidR="00E42112" w:rsidRPr="0069059F" w:rsidRDefault="00E42112" w:rsidP="00E42112">
      <w:pPr>
        <w:spacing w:before="100" w:beforeAutospacing="1" w:after="100" w:afterAutospacing="1"/>
        <w:jc w:val="left"/>
        <w:rPr>
          <w:sz w:val="24"/>
          <w:szCs w:val="24"/>
        </w:rPr>
      </w:pPr>
      <w:r w:rsidRPr="0069059F">
        <w:rPr>
          <w:sz w:val="24"/>
          <w:szCs w:val="24"/>
        </w:rPr>
        <w:t>(2) Visinu poreza na kuće za odmor propisuju svojom odlukom općina ili grad.</w:t>
      </w:r>
    </w:p>
    <w:p w:rsidR="00E42112" w:rsidRPr="0069059F" w:rsidRDefault="00E42112" w:rsidP="00E42112">
      <w:pPr>
        <w:spacing w:before="100" w:beforeAutospacing="1" w:after="100" w:afterAutospacing="1"/>
        <w:jc w:val="left"/>
        <w:rPr>
          <w:sz w:val="24"/>
          <w:szCs w:val="24"/>
        </w:rPr>
      </w:pPr>
      <w:r w:rsidRPr="0069059F">
        <w:rPr>
          <w:sz w:val="24"/>
          <w:szCs w:val="24"/>
        </w:rPr>
        <w:t>(3) Općina ili grad propisuju visinu poreza na kuće za odmor ovisno o mjestu, starosti, stanju infrastrukture te drugim okolnostima bitnim za korištenje kuće za odmor.</w:t>
      </w:r>
    </w:p>
    <w:p w:rsidR="00E42112" w:rsidRPr="0069059F" w:rsidRDefault="00E42112" w:rsidP="00E42112">
      <w:pPr>
        <w:spacing w:before="100" w:beforeAutospacing="1" w:after="100" w:afterAutospacing="1"/>
        <w:jc w:val="center"/>
        <w:rPr>
          <w:sz w:val="24"/>
          <w:szCs w:val="24"/>
        </w:rPr>
      </w:pPr>
      <w:r w:rsidRPr="0069059F">
        <w:rPr>
          <w:sz w:val="24"/>
          <w:szCs w:val="24"/>
        </w:rPr>
        <w:t>Članak 37.</w:t>
      </w:r>
    </w:p>
    <w:p w:rsidR="00E42112" w:rsidRPr="0069059F" w:rsidRDefault="00E42112" w:rsidP="00E42112">
      <w:pPr>
        <w:spacing w:before="100" w:beforeAutospacing="1" w:after="100" w:afterAutospacing="1"/>
        <w:jc w:val="left"/>
        <w:rPr>
          <w:sz w:val="24"/>
          <w:szCs w:val="24"/>
        </w:rPr>
      </w:pPr>
      <w:r w:rsidRPr="0069059F">
        <w:rPr>
          <w:sz w:val="24"/>
          <w:szCs w:val="24"/>
        </w:rPr>
        <w:t>(1) Porez na kuće za odmor ne plaća se na kuće za odmor koje se ne mogu koristiti.</w:t>
      </w:r>
    </w:p>
    <w:p w:rsidR="00E42112" w:rsidRPr="0069059F" w:rsidRDefault="00E42112" w:rsidP="00E42112">
      <w:pPr>
        <w:spacing w:before="100" w:beforeAutospacing="1" w:after="100" w:afterAutospacing="1"/>
        <w:jc w:val="left"/>
        <w:rPr>
          <w:sz w:val="24"/>
          <w:szCs w:val="24"/>
        </w:rPr>
      </w:pPr>
      <w:r w:rsidRPr="0069059F">
        <w:rPr>
          <w:sz w:val="24"/>
          <w:szCs w:val="24"/>
        </w:rPr>
        <w:t>(2) Kućama za odmor iz stavka 1. ovoga članka smatraju se kuće za odmor koje se ne mogu koristiti zbog ratnih razaranja i prirodnih nepogoda (poplava, požar, potres), te starosti i trošnosti.</w:t>
      </w:r>
    </w:p>
    <w:p w:rsidR="00E42112" w:rsidRPr="0069059F" w:rsidRDefault="00E42112" w:rsidP="00E42112">
      <w:pPr>
        <w:spacing w:before="100" w:beforeAutospacing="1" w:after="100" w:afterAutospacing="1"/>
        <w:jc w:val="left"/>
        <w:rPr>
          <w:sz w:val="24"/>
          <w:szCs w:val="24"/>
        </w:rPr>
      </w:pPr>
      <w:r w:rsidRPr="0069059F">
        <w:rPr>
          <w:sz w:val="24"/>
          <w:szCs w:val="24"/>
        </w:rPr>
        <w:t>(3) Porez na kuće za odmor ne plaća se na kuće za odmor za vrijeme dok su u njima smješteni prognanici i izbjeglice.</w:t>
      </w:r>
    </w:p>
    <w:p w:rsidR="00E42112" w:rsidRPr="0069059F" w:rsidRDefault="00E42112" w:rsidP="00E42112">
      <w:pPr>
        <w:spacing w:before="100" w:beforeAutospacing="1" w:after="100" w:afterAutospacing="1"/>
        <w:jc w:val="left"/>
        <w:rPr>
          <w:sz w:val="24"/>
          <w:szCs w:val="24"/>
        </w:rPr>
      </w:pPr>
      <w:r w:rsidRPr="0069059F">
        <w:rPr>
          <w:sz w:val="24"/>
          <w:szCs w:val="24"/>
        </w:rPr>
        <w:t>(4) Porez na kuće za odmor ne plaća se na odmarališta u vlasništvu jedinica lokalne i područne (regionalne) samouprave koja služe za smještaj djece do 15 godina starosti.</w:t>
      </w:r>
    </w:p>
    <w:p w:rsidR="00E42112" w:rsidRPr="0069059F" w:rsidRDefault="00E42112" w:rsidP="00E42112">
      <w:pPr>
        <w:spacing w:before="100" w:beforeAutospacing="1" w:after="100" w:afterAutospacing="1"/>
        <w:jc w:val="left"/>
        <w:rPr>
          <w:sz w:val="24"/>
          <w:szCs w:val="24"/>
        </w:rPr>
      </w:pPr>
      <w:r w:rsidRPr="0069059F">
        <w:rPr>
          <w:sz w:val="24"/>
          <w:szCs w:val="24"/>
        </w:rPr>
        <w:t>(5) Odlukom općine ili grada mogu se propisati i druga oslobođenja od plaćanja poreza na kuće za odmor iz gospodarstvenih i socijalnih razloga.</w:t>
      </w:r>
    </w:p>
    <w:p w:rsidR="00E42112" w:rsidRPr="0069059F" w:rsidRDefault="00E42112" w:rsidP="00E42112">
      <w:pPr>
        <w:spacing w:before="100" w:beforeAutospacing="1" w:after="100" w:afterAutospacing="1"/>
        <w:jc w:val="center"/>
        <w:rPr>
          <w:sz w:val="24"/>
          <w:szCs w:val="24"/>
        </w:rPr>
      </w:pPr>
      <w:r w:rsidRPr="0069059F">
        <w:rPr>
          <w:sz w:val="24"/>
          <w:szCs w:val="24"/>
        </w:rPr>
        <w:lastRenderedPageBreak/>
        <w:t>Članak 38.</w:t>
      </w:r>
    </w:p>
    <w:p w:rsidR="00E42112" w:rsidRPr="0069059F" w:rsidRDefault="00E42112" w:rsidP="00E42112">
      <w:pPr>
        <w:spacing w:before="100" w:beforeAutospacing="1" w:after="100" w:afterAutospacing="1"/>
        <w:jc w:val="left"/>
        <w:rPr>
          <w:sz w:val="24"/>
          <w:szCs w:val="24"/>
        </w:rPr>
      </w:pPr>
      <w:r w:rsidRPr="0069059F">
        <w:rPr>
          <w:sz w:val="24"/>
          <w:szCs w:val="24"/>
        </w:rPr>
        <w:t>(1) Obračun i način plaćanja poreza na kuće za odmor uređuju se odlukom općine ili grada.</w:t>
      </w:r>
    </w:p>
    <w:p w:rsidR="00E42112" w:rsidRPr="0069059F" w:rsidRDefault="00E42112" w:rsidP="00E42112">
      <w:pPr>
        <w:spacing w:before="100" w:beforeAutospacing="1" w:after="100" w:afterAutospacing="1"/>
        <w:jc w:val="left"/>
        <w:rPr>
          <w:sz w:val="24"/>
          <w:szCs w:val="24"/>
        </w:rPr>
      </w:pPr>
      <w:r w:rsidRPr="0069059F">
        <w:rPr>
          <w:sz w:val="24"/>
          <w:szCs w:val="24"/>
        </w:rPr>
        <w:t>(2) Obveznici poreza na kuće za odmor moraju nadležnom poreznom tijelu dostaviti podatke o kućama za odmor, koji se odnose na mjesto gdje se nalaze ti objekti, te korisnu površinu.</w:t>
      </w:r>
    </w:p>
    <w:p w:rsidR="00E42112" w:rsidRPr="0069059F" w:rsidRDefault="00E42112" w:rsidP="00E42112">
      <w:pPr>
        <w:spacing w:before="100" w:beforeAutospacing="1" w:after="100" w:afterAutospacing="1"/>
        <w:jc w:val="left"/>
        <w:rPr>
          <w:sz w:val="24"/>
          <w:szCs w:val="24"/>
        </w:rPr>
      </w:pPr>
      <w:r w:rsidRPr="0069059F">
        <w:rPr>
          <w:sz w:val="24"/>
          <w:szCs w:val="24"/>
        </w:rPr>
        <w:t>(3) Podatke iz stavka 2. ovoga članka treba dostaviti do 31. ožujka godine za koju se utvrđuje porez na kuće za odmor.</w:t>
      </w:r>
    </w:p>
    <w:p w:rsidR="00E42112" w:rsidRPr="0069059F" w:rsidRDefault="00E42112" w:rsidP="00E42112">
      <w:pPr>
        <w:spacing w:before="100" w:beforeAutospacing="1" w:after="100" w:afterAutospacing="1"/>
        <w:jc w:val="left"/>
        <w:rPr>
          <w:sz w:val="24"/>
          <w:szCs w:val="24"/>
        </w:rPr>
      </w:pPr>
      <w:r w:rsidRPr="0069059F">
        <w:rPr>
          <w:sz w:val="24"/>
          <w:szCs w:val="24"/>
        </w:rPr>
        <w:t>(4) Porez na kuće za odmor plaća se u roku od 15 dana od dana dostave rješenja o utvrđivanju toga poreza.</w:t>
      </w:r>
    </w:p>
    <w:p w:rsidR="00E42112" w:rsidRPr="0069059F" w:rsidRDefault="00E42112" w:rsidP="00E42112">
      <w:pPr>
        <w:spacing w:before="100" w:beforeAutospacing="1" w:after="100" w:afterAutospacing="1"/>
        <w:jc w:val="left"/>
        <w:rPr>
          <w:sz w:val="24"/>
          <w:szCs w:val="24"/>
        </w:rPr>
      </w:pPr>
      <w:r w:rsidRPr="0069059F">
        <w:rPr>
          <w:sz w:val="24"/>
          <w:szCs w:val="24"/>
        </w:rPr>
        <w:t>(5) Porez na kuće za odmor pripada općini ili gradu na čijem se području nalazi kuća za odmor.</w:t>
      </w:r>
    </w:p>
    <w:p w:rsidR="00E42112" w:rsidRDefault="00E42112" w:rsidP="00E42112">
      <w:pPr>
        <w:rPr>
          <w:b/>
          <w:sz w:val="24"/>
          <w:szCs w:val="24"/>
        </w:rPr>
      </w:pPr>
    </w:p>
    <w:p w:rsidR="00E42112" w:rsidRDefault="00E42112" w:rsidP="00E42112">
      <w:pPr>
        <w:rPr>
          <w:b/>
          <w:sz w:val="24"/>
          <w:szCs w:val="24"/>
        </w:rPr>
      </w:pPr>
    </w:p>
    <w:p w:rsidR="00E42112" w:rsidRDefault="00E42112" w:rsidP="00E42112">
      <w:pPr>
        <w:rPr>
          <w:b/>
          <w:sz w:val="24"/>
          <w:szCs w:val="24"/>
        </w:rPr>
      </w:pPr>
    </w:p>
    <w:p w:rsidR="00E42112" w:rsidRDefault="00E42112" w:rsidP="00E42112">
      <w:pPr>
        <w:rPr>
          <w:b/>
          <w:sz w:val="24"/>
          <w:szCs w:val="24"/>
        </w:rPr>
      </w:pPr>
    </w:p>
    <w:p w:rsidR="00454464" w:rsidRDefault="00454464" w:rsidP="00454464">
      <w:pPr>
        <w:pStyle w:val="Default"/>
      </w:pPr>
    </w:p>
    <w:p w:rsidR="00454464" w:rsidRDefault="00454464" w:rsidP="00454464">
      <w:pPr>
        <w:pStyle w:val="Default"/>
      </w:pPr>
    </w:p>
    <w:p w:rsidR="00E924F1" w:rsidRDefault="00E924F1" w:rsidP="00454464">
      <w:pPr>
        <w:pStyle w:val="Default"/>
      </w:pPr>
    </w:p>
    <w:p w:rsidR="00E924F1" w:rsidRDefault="00E924F1" w:rsidP="00454464">
      <w:pPr>
        <w:pStyle w:val="Default"/>
      </w:pPr>
    </w:p>
    <w:p w:rsidR="00E924F1" w:rsidRDefault="00E924F1" w:rsidP="00454464">
      <w:pPr>
        <w:pStyle w:val="Default"/>
      </w:pPr>
    </w:p>
    <w:p w:rsidR="00E924F1" w:rsidRDefault="00E924F1" w:rsidP="00454464">
      <w:pPr>
        <w:pStyle w:val="Default"/>
      </w:pPr>
    </w:p>
    <w:p w:rsidR="00E924F1" w:rsidRDefault="00E924F1" w:rsidP="00454464">
      <w:pPr>
        <w:pStyle w:val="Default"/>
      </w:pPr>
    </w:p>
    <w:p w:rsidR="00E924F1" w:rsidRDefault="00E924F1" w:rsidP="00454464">
      <w:pPr>
        <w:pStyle w:val="Default"/>
      </w:pPr>
    </w:p>
    <w:p w:rsidR="00E924F1" w:rsidRDefault="00E924F1" w:rsidP="00454464">
      <w:pPr>
        <w:pStyle w:val="Default"/>
      </w:pPr>
    </w:p>
    <w:p w:rsidR="00E924F1" w:rsidRDefault="00E924F1" w:rsidP="00454464">
      <w:pPr>
        <w:pStyle w:val="Default"/>
      </w:pPr>
    </w:p>
    <w:p w:rsidR="00E924F1" w:rsidRDefault="00E924F1" w:rsidP="00454464">
      <w:pPr>
        <w:pStyle w:val="Default"/>
      </w:pPr>
    </w:p>
    <w:p w:rsidR="00E924F1" w:rsidRDefault="00E924F1" w:rsidP="00454464">
      <w:pPr>
        <w:pStyle w:val="Default"/>
      </w:pPr>
    </w:p>
    <w:p w:rsidR="00E924F1" w:rsidRDefault="00E924F1" w:rsidP="00454464">
      <w:pPr>
        <w:pStyle w:val="Default"/>
      </w:pPr>
    </w:p>
    <w:p w:rsidR="00E924F1" w:rsidRDefault="00E924F1" w:rsidP="00454464">
      <w:pPr>
        <w:pStyle w:val="Default"/>
      </w:pPr>
    </w:p>
    <w:p w:rsidR="00E924F1" w:rsidRDefault="00E924F1" w:rsidP="00454464">
      <w:pPr>
        <w:pStyle w:val="Default"/>
      </w:pPr>
    </w:p>
    <w:p w:rsidR="00E924F1" w:rsidRDefault="00E924F1" w:rsidP="00454464">
      <w:pPr>
        <w:pStyle w:val="Default"/>
      </w:pPr>
    </w:p>
    <w:p w:rsidR="00E924F1" w:rsidRDefault="00E924F1" w:rsidP="00454464">
      <w:pPr>
        <w:pStyle w:val="Default"/>
      </w:pPr>
    </w:p>
    <w:p w:rsidR="00E924F1" w:rsidRDefault="00E924F1" w:rsidP="00454464">
      <w:pPr>
        <w:pStyle w:val="Default"/>
      </w:pPr>
    </w:p>
    <w:p w:rsidR="00E924F1" w:rsidRDefault="00E924F1" w:rsidP="00454464">
      <w:pPr>
        <w:pStyle w:val="Default"/>
      </w:pPr>
    </w:p>
    <w:p w:rsidR="00E924F1" w:rsidRDefault="00E924F1" w:rsidP="00454464">
      <w:pPr>
        <w:pStyle w:val="Default"/>
      </w:pPr>
    </w:p>
    <w:p w:rsidR="00E924F1" w:rsidRDefault="00E924F1" w:rsidP="00454464">
      <w:pPr>
        <w:pStyle w:val="Default"/>
      </w:pPr>
    </w:p>
    <w:p w:rsidR="00E924F1" w:rsidRDefault="00E924F1" w:rsidP="00454464">
      <w:pPr>
        <w:pStyle w:val="Default"/>
      </w:pPr>
    </w:p>
    <w:p w:rsidR="00E924F1" w:rsidRDefault="00E924F1" w:rsidP="00454464">
      <w:pPr>
        <w:pStyle w:val="Default"/>
      </w:pPr>
    </w:p>
    <w:p w:rsidR="00E924F1" w:rsidRDefault="00E924F1" w:rsidP="00454464">
      <w:pPr>
        <w:pStyle w:val="Default"/>
      </w:pPr>
    </w:p>
    <w:p w:rsidR="00E924F1" w:rsidRDefault="00E924F1" w:rsidP="00454464">
      <w:pPr>
        <w:pStyle w:val="Default"/>
      </w:pPr>
    </w:p>
    <w:p w:rsidR="00E924F1" w:rsidRDefault="00E924F1" w:rsidP="00454464">
      <w:pPr>
        <w:pStyle w:val="Default"/>
      </w:pPr>
    </w:p>
    <w:p w:rsidR="00E924F1" w:rsidRDefault="00E924F1" w:rsidP="00454464">
      <w:pPr>
        <w:pStyle w:val="Default"/>
      </w:pPr>
    </w:p>
    <w:p w:rsidR="00E924F1" w:rsidRDefault="00E924F1" w:rsidP="00454464">
      <w:pPr>
        <w:pStyle w:val="Default"/>
      </w:pPr>
    </w:p>
    <w:p w:rsidR="00E924F1" w:rsidRDefault="00E924F1" w:rsidP="00454464">
      <w:pPr>
        <w:pStyle w:val="Default"/>
      </w:pPr>
    </w:p>
    <w:p w:rsidR="00E924F1" w:rsidRDefault="00E924F1" w:rsidP="00454464">
      <w:pPr>
        <w:pStyle w:val="Default"/>
      </w:pPr>
    </w:p>
    <w:p w:rsidR="00E42112" w:rsidRPr="00151885" w:rsidRDefault="00E42112" w:rsidP="00454464">
      <w:pPr>
        <w:pStyle w:val="Default"/>
        <w:rPr>
          <w:i/>
        </w:rPr>
      </w:pPr>
    </w:p>
    <w:p w:rsidR="00151885" w:rsidRPr="00151885" w:rsidRDefault="00151885" w:rsidP="00151885">
      <w:pPr>
        <w:jc w:val="center"/>
        <w:rPr>
          <w:i/>
          <w:sz w:val="24"/>
          <w:szCs w:val="24"/>
        </w:rPr>
      </w:pPr>
      <w:r w:rsidRPr="00151885">
        <w:rPr>
          <w:i/>
          <w:sz w:val="24"/>
          <w:szCs w:val="24"/>
        </w:rPr>
        <w:t>Izvadak iz</w:t>
      </w:r>
    </w:p>
    <w:p w:rsidR="00151885" w:rsidRDefault="00151885" w:rsidP="00454464">
      <w:pPr>
        <w:rPr>
          <w:b/>
          <w:sz w:val="24"/>
          <w:szCs w:val="24"/>
        </w:rPr>
      </w:pPr>
    </w:p>
    <w:p w:rsidR="00151885" w:rsidRDefault="00454464" w:rsidP="00151885">
      <w:pPr>
        <w:jc w:val="center"/>
        <w:rPr>
          <w:b/>
          <w:sz w:val="24"/>
          <w:szCs w:val="24"/>
        </w:rPr>
      </w:pPr>
      <w:r w:rsidRPr="00283AF9">
        <w:rPr>
          <w:b/>
          <w:sz w:val="24"/>
          <w:szCs w:val="24"/>
        </w:rPr>
        <w:t xml:space="preserve">ODLUKE O POREZIMA </w:t>
      </w:r>
      <w:r>
        <w:rPr>
          <w:b/>
          <w:sz w:val="24"/>
          <w:szCs w:val="24"/>
        </w:rPr>
        <w:t>GRADA DELNICE</w:t>
      </w:r>
    </w:p>
    <w:p w:rsidR="00454464" w:rsidRPr="00151885" w:rsidRDefault="00454464" w:rsidP="00151885">
      <w:pPr>
        <w:jc w:val="center"/>
        <w:rPr>
          <w:sz w:val="25"/>
          <w:szCs w:val="25"/>
        </w:rPr>
      </w:pPr>
      <w:r w:rsidRPr="00151885">
        <w:rPr>
          <w:sz w:val="24"/>
          <w:szCs w:val="24"/>
        </w:rPr>
        <w:t>( „Službene novine Primorsko goranske županije“  br. 32/01</w:t>
      </w:r>
      <w:r w:rsidR="00D84BF0">
        <w:rPr>
          <w:sz w:val="24"/>
          <w:szCs w:val="24"/>
        </w:rPr>
        <w:t>, 04/02, 44/06, 29/07, 37/09</w:t>
      </w:r>
      <w:r w:rsidR="00BD6666">
        <w:rPr>
          <w:sz w:val="24"/>
          <w:szCs w:val="24"/>
        </w:rPr>
        <w:t>, 12/11</w:t>
      </w:r>
      <w:bookmarkStart w:id="0" w:name="_GoBack"/>
      <w:bookmarkEnd w:id="0"/>
      <w:r w:rsidR="00D84BF0">
        <w:rPr>
          <w:sz w:val="24"/>
          <w:szCs w:val="24"/>
        </w:rPr>
        <w:t xml:space="preserve"> i „Službene novine Grada Delnice“  08 /15</w:t>
      </w:r>
      <w:r w:rsidRPr="00151885">
        <w:rPr>
          <w:sz w:val="24"/>
          <w:szCs w:val="24"/>
        </w:rPr>
        <w:t>)</w:t>
      </w:r>
    </w:p>
    <w:p w:rsidR="00454464" w:rsidRDefault="00454464" w:rsidP="00454464">
      <w:pPr>
        <w:pStyle w:val="Default"/>
      </w:pPr>
    </w:p>
    <w:p w:rsidR="00454464" w:rsidRDefault="00454464" w:rsidP="00454464">
      <w:pPr>
        <w:pStyle w:val="Default"/>
        <w:rPr>
          <w:rFonts w:cstheme="minorBidi"/>
          <w:color w:val="auto"/>
          <w:sz w:val="18"/>
          <w:szCs w:val="18"/>
        </w:rPr>
      </w:pPr>
      <w:r>
        <w:rPr>
          <w:rFonts w:cstheme="minorBidi"/>
          <w:color w:val="auto"/>
        </w:rPr>
        <w:t xml:space="preserve">  </w:t>
      </w:r>
    </w:p>
    <w:p w:rsidR="00454464" w:rsidRPr="009D681D" w:rsidRDefault="00454464" w:rsidP="00454464">
      <w:pPr>
        <w:pStyle w:val="Default"/>
        <w:ind w:left="208"/>
        <w:rPr>
          <w:rFonts w:cstheme="minorBidi"/>
          <w:color w:val="auto"/>
        </w:rPr>
      </w:pPr>
      <w:r w:rsidRPr="009D681D">
        <w:rPr>
          <w:rFonts w:cstheme="minorBidi"/>
          <w:color w:val="auto"/>
        </w:rPr>
        <w:t xml:space="preserve">V. POREZ NA KUĆE ZA ODMOR </w:t>
      </w:r>
    </w:p>
    <w:p w:rsidR="00454464" w:rsidRPr="009D681D" w:rsidRDefault="00454464" w:rsidP="00454464">
      <w:pPr>
        <w:pStyle w:val="Default"/>
        <w:ind w:left="1915"/>
        <w:rPr>
          <w:rFonts w:cstheme="minorBidi"/>
          <w:color w:val="auto"/>
        </w:rPr>
      </w:pPr>
      <w:r>
        <w:rPr>
          <w:rFonts w:cstheme="minorBidi"/>
          <w:color w:val="auto"/>
        </w:rPr>
        <w:t xml:space="preserve">                            </w:t>
      </w:r>
      <w:r w:rsidR="00FF1CA5">
        <w:rPr>
          <w:rFonts w:cstheme="minorBidi"/>
          <w:color w:val="auto"/>
        </w:rPr>
        <w:t xml:space="preserve">  </w:t>
      </w:r>
      <w:r w:rsidRPr="009D681D">
        <w:rPr>
          <w:rFonts w:cstheme="minorBidi"/>
          <w:color w:val="auto"/>
        </w:rPr>
        <w:t xml:space="preserve">Članak 11. </w:t>
      </w:r>
    </w:p>
    <w:p w:rsidR="00454464" w:rsidRPr="009D681D" w:rsidRDefault="00454464" w:rsidP="00454464">
      <w:pPr>
        <w:pStyle w:val="Default"/>
        <w:ind w:left="21" w:right="32"/>
        <w:jc w:val="both"/>
        <w:rPr>
          <w:rFonts w:cstheme="minorBidi"/>
          <w:color w:val="auto"/>
        </w:rPr>
      </w:pPr>
      <w:r w:rsidRPr="009D681D">
        <w:rPr>
          <w:rFonts w:cstheme="minorBidi"/>
          <w:color w:val="auto"/>
        </w:rPr>
        <w:t xml:space="preserve">Kućom za odmor smatra se svaka zgrada ili dio zgrade ili stana koji se koristi povremeno ili sezonski. </w:t>
      </w:r>
    </w:p>
    <w:p w:rsidR="00454464" w:rsidRPr="009D681D" w:rsidRDefault="00454464" w:rsidP="00454464">
      <w:pPr>
        <w:pStyle w:val="Default"/>
        <w:ind w:left="17" w:right="25"/>
        <w:jc w:val="both"/>
        <w:rPr>
          <w:rFonts w:cstheme="minorBidi"/>
          <w:color w:val="auto"/>
        </w:rPr>
      </w:pPr>
      <w:r w:rsidRPr="009D681D">
        <w:rPr>
          <w:rFonts w:cstheme="minorBidi"/>
          <w:color w:val="auto"/>
        </w:rPr>
        <w:t xml:space="preserve">Kućom za odmor ne smatraju se gospodarstvene zgrade koje služe za smještaj poljoprivrednih strojeva, oruđa i drugog pribora. </w:t>
      </w:r>
    </w:p>
    <w:p w:rsidR="00454464" w:rsidRPr="009D681D" w:rsidRDefault="00454464" w:rsidP="00454464">
      <w:pPr>
        <w:pStyle w:val="Default"/>
        <w:ind w:left="1918"/>
        <w:rPr>
          <w:rFonts w:cstheme="minorBidi"/>
          <w:color w:val="auto"/>
        </w:rPr>
      </w:pPr>
      <w:r>
        <w:rPr>
          <w:rFonts w:cstheme="minorBidi"/>
          <w:color w:val="auto"/>
        </w:rPr>
        <w:t xml:space="preserve">                              </w:t>
      </w:r>
      <w:r w:rsidR="00FF1CA5">
        <w:rPr>
          <w:rFonts w:cstheme="minorBidi"/>
          <w:color w:val="auto"/>
        </w:rPr>
        <w:t xml:space="preserve"> </w:t>
      </w:r>
      <w:r w:rsidRPr="009D681D">
        <w:rPr>
          <w:rFonts w:cstheme="minorBidi"/>
          <w:color w:val="auto"/>
        </w:rPr>
        <w:t xml:space="preserve">Članak 12. </w:t>
      </w:r>
    </w:p>
    <w:p w:rsidR="00454464" w:rsidRPr="009D681D" w:rsidRDefault="00454464" w:rsidP="00454464">
      <w:pPr>
        <w:pStyle w:val="Default"/>
        <w:ind w:left="25" w:right="25"/>
        <w:jc w:val="both"/>
        <w:rPr>
          <w:rFonts w:cstheme="minorBidi"/>
          <w:color w:val="auto"/>
        </w:rPr>
      </w:pPr>
      <w:r w:rsidRPr="009D681D">
        <w:rPr>
          <w:rFonts w:cstheme="minorBidi"/>
          <w:color w:val="auto"/>
        </w:rPr>
        <w:t xml:space="preserve">Obveznici plaćanja poreza na kuće za odmor su pravne i fizičke osobe koje su vlasnici kuća za odmor, a koje se nalaze na području Grada Delnica. </w:t>
      </w:r>
    </w:p>
    <w:p w:rsidR="00FF1CA5" w:rsidRDefault="00454464" w:rsidP="00454464">
      <w:pPr>
        <w:pStyle w:val="Default"/>
        <w:ind w:left="1922"/>
        <w:rPr>
          <w:rFonts w:cstheme="minorBidi"/>
          <w:color w:val="auto"/>
        </w:rPr>
      </w:pPr>
      <w:r>
        <w:rPr>
          <w:rFonts w:cstheme="minorBidi"/>
          <w:color w:val="auto"/>
        </w:rPr>
        <w:t xml:space="preserve">                              </w:t>
      </w:r>
    </w:p>
    <w:p w:rsidR="00454464" w:rsidRPr="009D681D" w:rsidRDefault="00FF1CA5" w:rsidP="00454464">
      <w:pPr>
        <w:pStyle w:val="Default"/>
        <w:ind w:left="1922"/>
        <w:rPr>
          <w:rFonts w:cstheme="minorBidi"/>
          <w:color w:val="auto"/>
        </w:rPr>
      </w:pPr>
      <w:r>
        <w:rPr>
          <w:rFonts w:cstheme="minorBidi"/>
          <w:color w:val="auto"/>
        </w:rPr>
        <w:t xml:space="preserve">                               </w:t>
      </w:r>
      <w:r w:rsidR="00454464">
        <w:rPr>
          <w:rFonts w:cstheme="minorBidi"/>
          <w:color w:val="auto"/>
        </w:rPr>
        <w:t xml:space="preserve"> </w:t>
      </w:r>
      <w:r w:rsidR="00454464" w:rsidRPr="009D681D">
        <w:rPr>
          <w:rFonts w:cstheme="minorBidi"/>
          <w:color w:val="auto"/>
        </w:rPr>
        <w:t xml:space="preserve">Članak 13. </w:t>
      </w:r>
    </w:p>
    <w:p w:rsidR="00454464" w:rsidRPr="009D681D" w:rsidRDefault="00454464" w:rsidP="00454464">
      <w:pPr>
        <w:pStyle w:val="Default"/>
        <w:ind w:left="28" w:right="14"/>
        <w:jc w:val="both"/>
        <w:rPr>
          <w:rFonts w:cstheme="minorBidi"/>
          <w:color w:val="auto"/>
        </w:rPr>
      </w:pPr>
      <w:r w:rsidRPr="009D681D">
        <w:rPr>
          <w:rFonts w:cstheme="minorBidi"/>
          <w:color w:val="auto"/>
        </w:rPr>
        <w:t xml:space="preserve">Osnovicu poreza na kuće za odmor čini četvorni metar korisne površine kuće za odmor. </w:t>
      </w:r>
    </w:p>
    <w:p w:rsidR="00FF1CA5" w:rsidRDefault="00FF1CA5" w:rsidP="00454464">
      <w:pPr>
        <w:pStyle w:val="Default"/>
        <w:ind w:right="25"/>
        <w:rPr>
          <w:rFonts w:cstheme="minorBidi"/>
          <w:color w:val="auto"/>
        </w:rPr>
      </w:pPr>
    </w:p>
    <w:p w:rsidR="00FF1CA5" w:rsidRDefault="00FF1CA5" w:rsidP="00FF1CA5">
      <w:pPr>
        <w:pStyle w:val="Default"/>
        <w:ind w:right="25"/>
        <w:rPr>
          <w:rFonts w:cstheme="minorBidi"/>
          <w:color w:val="auto"/>
        </w:rPr>
      </w:pPr>
      <w:r>
        <w:rPr>
          <w:rFonts w:cstheme="minorBidi"/>
          <w:color w:val="auto"/>
        </w:rPr>
        <w:t xml:space="preserve">                                                                </w:t>
      </w:r>
      <w:r w:rsidR="00454464" w:rsidRPr="009D681D">
        <w:rPr>
          <w:rFonts w:cstheme="minorBidi"/>
          <w:color w:val="auto"/>
        </w:rPr>
        <w:t>Članak 14.</w:t>
      </w:r>
    </w:p>
    <w:p w:rsidR="00454464" w:rsidRPr="009D681D" w:rsidRDefault="00454464" w:rsidP="00454464">
      <w:pPr>
        <w:pStyle w:val="Default"/>
        <w:ind w:right="25"/>
        <w:rPr>
          <w:rFonts w:cstheme="minorBidi"/>
          <w:color w:val="auto"/>
        </w:rPr>
      </w:pPr>
      <w:r w:rsidRPr="009D681D">
        <w:rPr>
          <w:rFonts w:cstheme="minorBidi"/>
          <w:color w:val="auto"/>
        </w:rPr>
        <w:t xml:space="preserve">Porez na kuće za odmor plaća se u visini od 15,00 kuna. </w:t>
      </w:r>
    </w:p>
    <w:p w:rsidR="00FF1CA5" w:rsidRDefault="00454464" w:rsidP="00454464">
      <w:pPr>
        <w:pStyle w:val="Default"/>
        <w:ind w:left="1926"/>
        <w:rPr>
          <w:rFonts w:cstheme="minorBidi"/>
          <w:color w:val="auto"/>
        </w:rPr>
      </w:pPr>
      <w:r>
        <w:rPr>
          <w:rFonts w:cstheme="minorBidi"/>
          <w:color w:val="auto"/>
        </w:rPr>
        <w:t xml:space="preserve">                               </w:t>
      </w:r>
    </w:p>
    <w:p w:rsidR="00454464" w:rsidRPr="009D681D" w:rsidRDefault="00FF1CA5" w:rsidP="00454464">
      <w:pPr>
        <w:pStyle w:val="Default"/>
        <w:ind w:left="1926"/>
        <w:rPr>
          <w:rFonts w:cstheme="minorBidi"/>
          <w:color w:val="auto"/>
        </w:rPr>
      </w:pPr>
      <w:r>
        <w:rPr>
          <w:rFonts w:cstheme="minorBidi"/>
          <w:color w:val="auto"/>
        </w:rPr>
        <w:t xml:space="preserve">                                 </w:t>
      </w:r>
      <w:r w:rsidR="00454464" w:rsidRPr="009D681D">
        <w:rPr>
          <w:rFonts w:cstheme="minorBidi"/>
          <w:color w:val="auto"/>
        </w:rPr>
        <w:t xml:space="preserve">Članak 15. </w:t>
      </w:r>
    </w:p>
    <w:p w:rsidR="00454464" w:rsidRPr="009D681D" w:rsidRDefault="00454464" w:rsidP="00454464">
      <w:pPr>
        <w:pStyle w:val="Default"/>
        <w:ind w:left="36" w:right="21"/>
        <w:jc w:val="both"/>
        <w:rPr>
          <w:rFonts w:cstheme="minorBidi"/>
          <w:color w:val="auto"/>
        </w:rPr>
      </w:pPr>
      <w:r w:rsidRPr="009D681D">
        <w:rPr>
          <w:rFonts w:cstheme="minorBidi"/>
          <w:color w:val="auto"/>
        </w:rPr>
        <w:t xml:space="preserve">Porez na kuće za odmor koje su se stekle nasljeđivanjem i koje su starije od 50 godina plaća se u visini od 5,00 kuna. </w:t>
      </w:r>
    </w:p>
    <w:p w:rsidR="00454464" w:rsidRPr="009D681D" w:rsidRDefault="00454464" w:rsidP="00454464">
      <w:pPr>
        <w:pStyle w:val="Default"/>
        <w:ind w:left="39" w:right="17"/>
        <w:jc w:val="both"/>
        <w:rPr>
          <w:rFonts w:cstheme="minorBidi"/>
          <w:color w:val="auto"/>
        </w:rPr>
      </w:pPr>
      <w:r w:rsidRPr="009D681D">
        <w:rPr>
          <w:rFonts w:cstheme="minorBidi"/>
          <w:color w:val="auto"/>
        </w:rPr>
        <w:t xml:space="preserve">Porez na kuće za odmor koje nemaju mogućnosti priključka na infrastrukturu (struja, voda), plaća se u visini od 10,00 kuna. </w:t>
      </w:r>
    </w:p>
    <w:p w:rsidR="00454464" w:rsidRPr="009D681D" w:rsidRDefault="00454464" w:rsidP="00454464">
      <w:pPr>
        <w:pStyle w:val="Default"/>
        <w:ind w:left="1933"/>
        <w:rPr>
          <w:rFonts w:cstheme="minorBidi"/>
          <w:color w:val="auto"/>
        </w:rPr>
      </w:pPr>
      <w:r>
        <w:rPr>
          <w:rFonts w:cstheme="minorBidi"/>
          <w:color w:val="auto"/>
        </w:rPr>
        <w:t xml:space="preserve">                                 </w:t>
      </w:r>
      <w:r w:rsidRPr="009D681D">
        <w:rPr>
          <w:rFonts w:cstheme="minorBidi"/>
          <w:color w:val="auto"/>
        </w:rPr>
        <w:t xml:space="preserve">Članak 16. </w:t>
      </w:r>
    </w:p>
    <w:p w:rsidR="00454464" w:rsidRPr="009D681D" w:rsidRDefault="00454464" w:rsidP="00454464">
      <w:pPr>
        <w:pStyle w:val="Default"/>
        <w:ind w:left="39" w:right="7"/>
        <w:jc w:val="both"/>
        <w:rPr>
          <w:rFonts w:cstheme="minorBidi"/>
          <w:color w:val="auto"/>
        </w:rPr>
      </w:pPr>
      <w:r w:rsidRPr="009D681D">
        <w:rPr>
          <w:rFonts w:cstheme="minorBidi"/>
          <w:color w:val="auto"/>
        </w:rPr>
        <w:t xml:space="preserve">Porez na kuće za odmor ne plaća se za kuće za odmor koje se ne mogu koristiti zbog ratnih razaranja i prirodnih nepogoda (poplava, požar, potres) te starosti i trošnosti. </w:t>
      </w:r>
    </w:p>
    <w:p w:rsidR="00454464" w:rsidRPr="009D681D" w:rsidRDefault="00454464" w:rsidP="00454464">
      <w:pPr>
        <w:pStyle w:val="Default"/>
        <w:ind w:left="43" w:right="7"/>
        <w:jc w:val="both"/>
        <w:rPr>
          <w:rFonts w:cstheme="minorBidi"/>
          <w:color w:val="auto"/>
        </w:rPr>
      </w:pPr>
      <w:r w:rsidRPr="009D681D">
        <w:rPr>
          <w:rFonts w:cstheme="minorBidi"/>
          <w:color w:val="auto"/>
        </w:rPr>
        <w:t xml:space="preserve">Porez na kuće za odmor ne plaća se na kuće za odmor za vrijeme dok su u njima smješteni prognanici i izbjeglice. </w:t>
      </w:r>
    </w:p>
    <w:p w:rsidR="00454464" w:rsidRPr="009D681D" w:rsidRDefault="00454464" w:rsidP="00454464">
      <w:pPr>
        <w:pStyle w:val="Default"/>
        <w:ind w:left="1936"/>
        <w:rPr>
          <w:rFonts w:cstheme="minorBidi"/>
          <w:color w:val="auto"/>
        </w:rPr>
      </w:pPr>
      <w:r>
        <w:rPr>
          <w:rFonts w:cstheme="minorBidi"/>
          <w:color w:val="auto"/>
        </w:rPr>
        <w:t xml:space="preserve">                                  </w:t>
      </w:r>
      <w:r w:rsidRPr="009D681D">
        <w:rPr>
          <w:rFonts w:cstheme="minorBidi"/>
          <w:color w:val="auto"/>
        </w:rPr>
        <w:t xml:space="preserve">Članak 17. </w:t>
      </w:r>
    </w:p>
    <w:p w:rsidR="00454464" w:rsidRPr="009D681D" w:rsidRDefault="00454464" w:rsidP="00454464">
      <w:pPr>
        <w:pStyle w:val="Default"/>
        <w:ind w:left="32"/>
        <w:jc w:val="both"/>
        <w:rPr>
          <w:rFonts w:cstheme="minorBidi"/>
          <w:color w:val="auto"/>
        </w:rPr>
      </w:pPr>
      <w:r w:rsidRPr="009D681D">
        <w:rPr>
          <w:rFonts w:cstheme="minorBidi"/>
          <w:color w:val="auto"/>
        </w:rPr>
        <w:t xml:space="preserve">O oslobađanju plaćanja poreza na kuće za odmor odlučuje tijelo nadležno za razrez poreza za svaki konkretni slučaj, na temelju pismenog zahtjeva obveznika plaćanja poreza na kuće za odmor, te uz prethodno mišljenje Poglavarstva Grada Delnice. </w:t>
      </w:r>
    </w:p>
    <w:p w:rsidR="00454464" w:rsidRPr="009D681D" w:rsidRDefault="00454464" w:rsidP="00454464">
      <w:pPr>
        <w:pStyle w:val="Default"/>
        <w:rPr>
          <w:rFonts w:cstheme="minorBidi"/>
          <w:color w:val="auto"/>
        </w:rPr>
      </w:pPr>
    </w:p>
    <w:p w:rsidR="00454464" w:rsidRDefault="00454464" w:rsidP="00454464">
      <w:pPr>
        <w:pStyle w:val="StandardWeb"/>
        <w:jc w:val="both"/>
      </w:pPr>
    </w:p>
    <w:p w:rsidR="00454464" w:rsidRDefault="00454464" w:rsidP="00454464">
      <w:pPr>
        <w:pStyle w:val="StandardWeb"/>
        <w:jc w:val="both"/>
      </w:pPr>
    </w:p>
    <w:p w:rsidR="00454464" w:rsidRDefault="00454464" w:rsidP="00454464">
      <w:pPr>
        <w:pStyle w:val="StandardWeb"/>
        <w:jc w:val="both"/>
      </w:pPr>
    </w:p>
    <w:p w:rsidR="00454464" w:rsidRDefault="00454464" w:rsidP="00454464">
      <w:pPr>
        <w:pStyle w:val="StandardWeb"/>
        <w:jc w:val="both"/>
      </w:pPr>
    </w:p>
    <w:p w:rsidR="00454464" w:rsidRDefault="00454464" w:rsidP="00454464">
      <w:pPr>
        <w:pStyle w:val="StandardWeb"/>
        <w:jc w:val="both"/>
      </w:pPr>
    </w:p>
    <w:p w:rsidR="00454464" w:rsidRDefault="00454464" w:rsidP="00454464">
      <w:pPr>
        <w:rPr>
          <w:rFonts w:ascii="Arial" w:hAnsi="Arial" w:cs="Arial"/>
        </w:rPr>
      </w:pPr>
    </w:p>
    <w:p w:rsidR="00E924F1" w:rsidRDefault="00E924F1" w:rsidP="00454464">
      <w:pPr>
        <w:rPr>
          <w:rFonts w:ascii="Arial" w:hAnsi="Arial" w:cs="Arial"/>
        </w:rPr>
      </w:pPr>
    </w:p>
    <w:p w:rsidR="00454464" w:rsidRDefault="00454464" w:rsidP="00454464">
      <w:r>
        <w:t>_______________________</w:t>
      </w:r>
    </w:p>
    <w:p w:rsidR="00454464" w:rsidRDefault="00454464" w:rsidP="00454464">
      <w:pPr>
        <w:rPr>
          <w:sz w:val="16"/>
          <w:szCs w:val="16"/>
        </w:rPr>
      </w:pPr>
      <w:r>
        <w:rPr>
          <w:sz w:val="16"/>
          <w:szCs w:val="16"/>
        </w:rPr>
        <w:t xml:space="preserve">            ime i prezime (naziv)</w:t>
      </w:r>
    </w:p>
    <w:p w:rsidR="00454464" w:rsidRDefault="00454464" w:rsidP="00454464">
      <w:pPr>
        <w:rPr>
          <w:sz w:val="16"/>
          <w:szCs w:val="16"/>
        </w:rPr>
      </w:pPr>
    </w:p>
    <w:p w:rsidR="00454464" w:rsidRDefault="00454464" w:rsidP="00454464">
      <w:pPr>
        <w:rPr>
          <w:sz w:val="16"/>
          <w:szCs w:val="16"/>
        </w:rPr>
      </w:pPr>
    </w:p>
    <w:p w:rsidR="00454464" w:rsidRDefault="00454464" w:rsidP="00454464">
      <w:pPr>
        <w:rPr>
          <w:sz w:val="16"/>
          <w:szCs w:val="16"/>
        </w:rPr>
      </w:pPr>
      <w:r>
        <w:rPr>
          <w:sz w:val="16"/>
          <w:szCs w:val="16"/>
        </w:rPr>
        <w:t>__________________________________</w:t>
      </w:r>
    </w:p>
    <w:p w:rsidR="00454464" w:rsidRDefault="00454464" w:rsidP="00454464">
      <w:pPr>
        <w:ind w:left="708"/>
        <w:rPr>
          <w:sz w:val="16"/>
          <w:szCs w:val="16"/>
        </w:rPr>
      </w:pPr>
      <w:r>
        <w:rPr>
          <w:sz w:val="16"/>
          <w:szCs w:val="16"/>
        </w:rPr>
        <w:t xml:space="preserve">       Adresa</w:t>
      </w:r>
    </w:p>
    <w:p w:rsidR="00454464" w:rsidRDefault="00454464" w:rsidP="00454464">
      <w:pPr>
        <w:rPr>
          <w:sz w:val="16"/>
          <w:szCs w:val="16"/>
        </w:rPr>
      </w:pPr>
    </w:p>
    <w:p w:rsidR="00454464" w:rsidRDefault="00454464" w:rsidP="00454464">
      <w:pPr>
        <w:rPr>
          <w:sz w:val="16"/>
          <w:szCs w:val="16"/>
        </w:rPr>
      </w:pPr>
    </w:p>
    <w:p w:rsidR="00454464" w:rsidRDefault="00454464" w:rsidP="00454464">
      <w:pPr>
        <w:rPr>
          <w:sz w:val="16"/>
          <w:szCs w:val="16"/>
        </w:rPr>
      </w:pPr>
      <w:r>
        <w:rPr>
          <w:sz w:val="16"/>
          <w:szCs w:val="16"/>
        </w:rPr>
        <w:t>__________________________________</w:t>
      </w:r>
    </w:p>
    <w:p w:rsidR="00454464" w:rsidRDefault="00454464" w:rsidP="00454464">
      <w:pPr>
        <w:rPr>
          <w:sz w:val="16"/>
          <w:szCs w:val="16"/>
        </w:rPr>
      </w:pPr>
      <w:r>
        <w:rPr>
          <w:sz w:val="16"/>
          <w:szCs w:val="16"/>
        </w:rPr>
        <w:t xml:space="preserve">                         OIB</w:t>
      </w:r>
    </w:p>
    <w:p w:rsidR="00454464" w:rsidRDefault="00454464" w:rsidP="00454464">
      <w:pPr>
        <w:rPr>
          <w:sz w:val="16"/>
          <w:szCs w:val="16"/>
        </w:rPr>
      </w:pPr>
    </w:p>
    <w:p w:rsidR="00454464" w:rsidRDefault="00454464" w:rsidP="00454464">
      <w:pPr>
        <w:rPr>
          <w:sz w:val="16"/>
          <w:szCs w:val="16"/>
        </w:rPr>
      </w:pPr>
    </w:p>
    <w:p w:rsidR="00454464" w:rsidRDefault="00454464" w:rsidP="00454464">
      <w:pPr>
        <w:rPr>
          <w:sz w:val="16"/>
          <w:szCs w:val="16"/>
        </w:rPr>
      </w:pPr>
      <w:r>
        <w:rPr>
          <w:sz w:val="16"/>
          <w:szCs w:val="16"/>
        </w:rPr>
        <w:t>__________________________________</w:t>
      </w:r>
    </w:p>
    <w:p w:rsidR="00454464" w:rsidRDefault="00454464" w:rsidP="00454464">
      <w:pPr>
        <w:rPr>
          <w:sz w:val="16"/>
          <w:szCs w:val="16"/>
        </w:rPr>
      </w:pPr>
      <w:r>
        <w:rPr>
          <w:sz w:val="16"/>
          <w:szCs w:val="16"/>
        </w:rPr>
        <w:t xml:space="preserve">                 Kontakt (telefon)</w:t>
      </w:r>
    </w:p>
    <w:p w:rsidR="00454464" w:rsidRDefault="00454464" w:rsidP="00454464">
      <w:pPr>
        <w:rPr>
          <w:sz w:val="16"/>
          <w:szCs w:val="16"/>
        </w:rPr>
      </w:pPr>
    </w:p>
    <w:p w:rsidR="00454464" w:rsidRDefault="00454464" w:rsidP="00454464">
      <w:pPr>
        <w:rPr>
          <w:sz w:val="16"/>
          <w:szCs w:val="16"/>
        </w:rPr>
      </w:pPr>
    </w:p>
    <w:p w:rsidR="00454464" w:rsidRDefault="00454464" w:rsidP="00454464">
      <w:pPr>
        <w:rPr>
          <w:sz w:val="16"/>
          <w:szCs w:val="16"/>
        </w:rPr>
      </w:pPr>
      <w:r>
        <w:rPr>
          <w:sz w:val="16"/>
          <w:szCs w:val="16"/>
        </w:rPr>
        <w:t>__________________________________</w:t>
      </w:r>
    </w:p>
    <w:p w:rsidR="00454464" w:rsidRDefault="00454464" w:rsidP="00454464">
      <w:pPr>
        <w:rPr>
          <w:sz w:val="16"/>
          <w:szCs w:val="16"/>
        </w:rPr>
      </w:pPr>
      <w:r>
        <w:rPr>
          <w:sz w:val="16"/>
          <w:szCs w:val="16"/>
        </w:rPr>
        <w:t xml:space="preserve">          Adresa za primanje pismena</w:t>
      </w:r>
    </w:p>
    <w:p w:rsidR="00454464" w:rsidRPr="007E39E5" w:rsidRDefault="00454464" w:rsidP="00454464">
      <w:pPr>
        <w:rPr>
          <w:szCs w:val="22"/>
        </w:rPr>
      </w:pPr>
    </w:p>
    <w:p w:rsidR="00454464" w:rsidRPr="007E39E5" w:rsidRDefault="00454464" w:rsidP="00454464">
      <w:pPr>
        <w:jc w:val="center"/>
        <w:rPr>
          <w:szCs w:val="22"/>
        </w:rPr>
      </w:pPr>
      <w:r>
        <w:rPr>
          <w:szCs w:val="22"/>
        </w:rPr>
        <w:t xml:space="preserve">                                                                                               </w:t>
      </w:r>
      <w:r w:rsidRPr="007E39E5">
        <w:rPr>
          <w:szCs w:val="22"/>
        </w:rPr>
        <w:t>REPUBLIKA HRVATSKA</w:t>
      </w:r>
    </w:p>
    <w:p w:rsidR="00454464" w:rsidRPr="007E39E5" w:rsidRDefault="00454464" w:rsidP="00454464">
      <w:pPr>
        <w:jc w:val="right"/>
        <w:rPr>
          <w:szCs w:val="22"/>
        </w:rPr>
      </w:pPr>
      <w:r w:rsidRPr="007E39E5">
        <w:rPr>
          <w:szCs w:val="22"/>
        </w:rPr>
        <w:t>PRIMORSKO GORANSKA</w:t>
      </w:r>
      <w:r>
        <w:rPr>
          <w:szCs w:val="22"/>
        </w:rPr>
        <w:t xml:space="preserve"> </w:t>
      </w:r>
      <w:r w:rsidRPr="007E39E5">
        <w:rPr>
          <w:szCs w:val="22"/>
        </w:rPr>
        <w:t>ŽUPANIJA</w:t>
      </w:r>
    </w:p>
    <w:p w:rsidR="00454464" w:rsidRPr="007E39E5" w:rsidRDefault="00454464" w:rsidP="00454464">
      <w:pPr>
        <w:jc w:val="center"/>
        <w:rPr>
          <w:szCs w:val="22"/>
        </w:rPr>
      </w:pPr>
      <w:r>
        <w:rPr>
          <w:szCs w:val="22"/>
        </w:rPr>
        <w:t xml:space="preserve">                                                                                             GRAD DELNICE</w:t>
      </w:r>
    </w:p>
    <w:p w:rsidR="00454464" w:rsidRDefault="00454464" w:rsidP="00454464">
      <w:pPr>
        <w:jc w:val="right"/>
        <w:rPr>
          <w:sz w:val="20"/>
        </w:rPr>
      </w:pPr>
    </w:p>
    <w:p w:rsidR="00454464" w:rsidRDefault="00454464" w:rsidP="00454464">
      <w:pPr>
        <w:jc w:val="right"/>
        <w:rPr>
          <w:sz w:val="20"/>
        </w:rPr>
      </w:pPr>
    </w:p>
    <w:p w:rsidR="00454464" w:rsidRDefault="00454464" w:rsidP="00454464">
      <w:pPr>
        <w:jc w:val="center"/>
        <w:rPr>
          <w:b/>
        </w:rPr>
      </w:pPr>
      <w:r>
        <w:rPr>
          <w:b/>
        </w:rPr>
        <w:t>POREZ NA KUĆE ZA ODMOR</w:t>
      </w:r>
    </w:p>
    <w:p w:rsidR="00454464" w:rsidRDefault="00454464" w:rsidP="00454464">
      <w:pPr>
        <w:jc w:val="center"/>
        <w:rPr>
          <w:b/>
        </w:rPr>
      </w:pPr>
      <w:r>
        <w:rPr>
          <w:b/>
        </w:rPr>
        <w:t>PRIJAVA NASTANKA OBVEZE</w:t>
      </w:r>
      <w:r w:rsidR="00FF1CA5">
        <w:rPr>
          <w:b/>
        </w:rPr>
        <w:t>/</w:t>
      </w:r>
      <w:r w:rsidR="00E924F1">
        <w:rPr>
          <w:b/>
        </w:rPr>
        <w:t>PROMJENE</w:t>
      </w:r>
    </w:p>
    <w:p w:rsidR="00454464" w:rsidRDefault="00454464" w:rsidP="00454464">
      <w:pPr>
        <w:rPr>
          <w:b/>
        </w:rPr>
      </w:pPr>
    </w:p>
    <w:p w:rsidR="00454464" w:rsidRDefault="00454464" w:rsidP="00454464">
      <w:pPr>
        <w:rPr>
          <w:b/>
          <w:sz w:val="16"/>
          <w:szCs w:val="16"/>
        </w:rPr>
      </w:pPr>
    </w:p>
    <w:p w:rsidR="00E924F1" w:rsidRPr="00E924F1" w:rsidRDefault="00E924F1" w:rsidP="00E924F1">
      <w:pPr>
        <w:pStyle w:val="Odlomakpopisa"/>
        <w:numPr>
          <w:ilvl w:val="0"/>
          <w:numId w:val="1"/>
        </w:numPr>
        <w:rPr>
          <w:b/>
        </w:rPr>
      </w:pPr>
      <w:r>
        <w:rPr>
          <w:b/>
        </w:rPr>
        <w:t>Adresa kuće za odmor</w:t>
      </w:r>
      <w:r w:rsidRPr="00E924F1">
        <w:rPr>
          <w:b/>
        </w:rPr>
        <w:t xml:space="preserve"> </w:t>
      </w:r>
    </w:p>
    <w:p w:rsidR="00E924F1" w:rsidRDefault="00E924F1" w:rsidP="00454464">
      <w:pPr>
        <w:rPr>
          <w:b/>
        </w:rPr>
      </w:pPr>
    </w:p>
    <w:p w:rsidR="00454464" w:rsidRDefault="00454464" w:rsidP="00454464">
      <w:pPr>
        <w:rPr>
          <w:b/>
        </w:rPr>
      </w:pPr>
      <w:r>
        <w:rPr>
          <w:b/>
        </w:rPr>
        <w:t xml:space="preserve"> _____________________________________________________________,</w:t>
      </w:r>
    </w:p>
    <w:p w:rsidR="00454464" w:rsidRPr="00E924F1" w:rsidRDefault="00454464" w:rsidP="00454464">
      <w:pPr>
        <w:rPr>
          <w:b/>
          <w:sz w:val="20"/>
        </w:rPr>
      </w:pPr>
      <w:r>
        <w:rPr>
          <w:b/>
        </w:rPr>
        <w:tab/>
      </w:r>
      <w:r>
        <w:rPr>
          <w:b/>
        </w:rPr>
        <w:tab/>
      </w:r>
      <w:r>
        <w:rPr>
          <w:b/>
        </w:rPr>
        <w:tab/>
      </w:r>
      <w:r w:rsidR="00E924F1" w:rsidRPr="00E924F1">
        <w:rPr>
          <w:b/>
          <w:sz w:val="20"/>
        </w:rPr>
        <w:t xml:space="preserve"> </w:t>
      </w:r>
      <w:proofErr w:type="spellStart"/>
      <w:r w:rsidRPr="00E924F1">
        <w:rPr>
          <w:b/>
          <w:sz w:val="20"/>
        </w:rPr>
        <w:t>mjesto,ulica</w:t>
      </w:r>
      <w:proofErr w:type="spellEnd"/>
      <w:r w:rsidRPr="00E924F1">
        <w:rPr>
          <w:b/>
          <w:sz w:val="20"/>
        </w:rPr>
        <w:t xml:space="preserve"> i kućni broj</w:t>
      </w:r>
    </w:p>
    <w:p w:rsidR="00454464" w:rsidRPr="00E924F1" w:rsidRDefault="00454464" w:rsidP="00454464">
      <w:pPr>
        <w:rPr>
          <w:b/>
          <w:sz w:val="20"/>
        </w:rPr>
      </w:pPr>
    </w:p>
    <w:p w:rsidR="00454464" w:rsidRDefault="00454464" w:rsidP="00454464">
      <w:pPr>
        <w:rPr>
          <w:b/>
          <w:sz w:val="16"/>
          <w:szCs w:val="16"/>
        </w:rPr>
      </w:pPr>
    </w:p>
    <w:p w:rsidR="00454464" w:rsidRDefault="00454464" w:rsidP="00454464">
      <w:pPr>
        <w:rPr>
          <w:b/>
          <w:sz w:val="16"/>
          <w:szCs w:val="16"/>
        </w:rPr>
      </w:pPr>
    </w:p>
    <w:p w:rsidR="00454464" w:rsidRDefault="00454464" w:rsidP="00454464">
      <w:pPr>
        <w:rPr>
          <w:b/>
        </w:rPr>
      </w:pPr>
      <w:r w:rsidRPr="00DF49C9">
        <w:rPr>
          <w:b/>
        </w:rPr>
        <w:t>Površina nekretnine  iznosi ___________________________ m2</w:t>
      </w:r>
      <w:r>
        <w:rPr>
          <w:b/>
        </w:rPr>
        <w:t>.</w:t>
      </w:r>
    </w:p>
    <w:p w:rsidR="00454464" w:rsidRDefault="00454464" w:rsidP="00454464">
      <w:pPr>
        <w:rPr>
          <w:b/>
        </w:rPr>
      </w:pPr>
    </w:p>
    <w:p w:rsidR="00454464" w:rsidRDefault="00454464" w:rsidP="00454464">
      <w:pPr>
        <w:rPr>
          <w:b/>
        </w:rPr>
      </w:pPr>
      <w:r>
        <w:rPr>
          <w:b/>
        </w:rPr>
        <w:t xml:space="preserve">Razdoblje korištenja nekretnine _____________________________ </w:t>
      </w:r>
      <w:r w:rsidRPr="00C2250F">
        <w:rPr>
          <w:b/>
          <w:sz w:val="20"/>
        </w:rPr>
        <w:t>(razdoblje od kada podnositelj prijave koristi nekretninu ili od kada je stekao vlasništvo nad nekretninom)</w:t>
      </w:r>
    </w:p>
    <w:p w:rsidR="00454464" w:rsidRDefault="00454464" w:rsidP="00454464">
      <w:pPr>
        <w:rPr>
          <w:b/>
        </w:rPr>
      </w:pPr>
    </w:p>
    <w:p w:rsidR="00454464" w:rsidRPr="00DF05B7" w:rsidRDefault="00454464" w:rsidP="00454464">
      <w:pPr>
        <w:rPr>
          <w:b/>
          <w:szCs w:val="22"/>
        </w:rPr>
      </w:pPr>
      <w:r w:rsidRPr="00DF05B7">
        <w:rPr>
          <w:b/>
          <w:szCs w:val="22"/>
        </w:rPr>
        <w:t>Prijašnji vlasnik/korisnik __________________________________________ (ime i prezime /naziv osobe koja je bila vlasnik odnosno korisnik  nekretnine prije podnositelja prijave)</w:t>
      </w:r>
    </w:p>
    <w:p w:rsidR="00D84BF0" w:rsidRPr="00DF05B7" w:rsidRDefault="00D84BF0" w:rsidP="00454464">
      <w:pPr>
        <w:rPr>
          <w:b/>
          <w:szCs w:val="22"/>
        </w:rPr>
      </w:pPr>
    </w:p>
    <w:p w:rsidR="00D84BF0" w:rsidRPr="00DF05B7" w:rsidRDefault="00DF05B7" w:rsidP="00454464">
      <w:pPr>
        <w:rPr>
          <w:b/>
          <w:szCs w:val="22"/>
        </w:rPr>
      </w:pPr>
      <w:r w:rsidRPr="00DF05B7">
        <w:rPr>
          <w:b/>
          <w:szCs w:val="22"/>
        </w:rPr>
        <w:t>Način stjecanja : nasljeđivanje          DA                             NE</w:t>
      </w:r>
    </w:p>
    <w:p w:rsidR="00DF05B7" w:rsidRPr="00DF05B7" w:rsidRDefault="00DF05B7" w:rsidP="00454464">
      <w:pPr>
        <w:rPr>
          <w:b/>
          <w:szCs w:val="22"/>
        </w:rPr>
      </w:pPr>
    </w:p>
    <w:p w:rsidR="00454464" w:rsidRPr="00DF05B7" w:rsidRDefault="00DF05B7" w:rsidP="00454464">
      <w:pPr>
        <w:rPr>
          <w:b/>
          <w:szCs w:val="22"/>
        </w:rPr>
      </w:pPr>
      <w:r w:rsidRPr="00DF05B7">
        <w:rPr>
          <w:b/>
          <w:szCs w:val="22"/>
        </w:rPr>
        <w:t xml:space="preserve">Priključak na infrastrukturu  :          DA                 </w:t>
      </w:r>
      <w:r>
        <w:rPr>
          <w:b/>
          <w:szCs w:val="22"/>
        </w:rPr>
        <w:t xml:space="preserve">          </w:t>
      </w:r>
      <w:r w:rsidRPr="00DF05B7">
        <w:rPr>
          <w:b/>
          <w:szCs w:val="22"/>
        </w:rPr>
        <w:t xml:space="preserve">  NE</w:t>
      </w:r>
    </w:p>
    <w:p w:rsidR="00454464" w:rsidRPr="00DF05B7" w:rsidRDefault="00454464" w:rsidP="00454464">
      <w:pPr>
        <w:ind w:left="3540"/>
        <w:rPr>
          <w:b/>
          <w:szCs w:val="22"/>
        </w:rPr>
      </w:pPr>
    </w:p>
    <w:p w:rsidR="00454464" w:rsidRPr="00DF05B7" w:rsidRDefault="00454464" w:rsidP="00D84BF0">
      <w:pPr>
        <w:ind w:left="3540"/>
        <w:jc w:val="left"/>
        <w:rPr>
          <w:b/>
          <w:szCs w:val="22"/>
        </w:rPr>
      </w:pPr>
    </w:p>
    <w:p w:rsidR="00454464" w:rsidRDefault="00454464" w:rsidP="00454464">
      <w:r>
        <w:tab/>
      </w:r>
      <w:r>
        <w:tab/>
      </w:r>
      <w:r>
        <w:tab/>
      </w:r>
      <w:r>
        <w:tab/>
      </w:r>
      <w:r>
        <w:tab/>
      </w:r>
      <w:r>
        <w:tab/>
      </w:r>
      <w:r>
        <w:tab/>
      </w:r>
      <w:r>
        <w:tab/>
      </w:r>
    </w:p>
    <w:p w:rsidR="00454464" w:rsidRDefault="00454464" w:rsidP="00454464"/>
    <w:p w:rsidR="00454464" w:rsidRDefault="00454464" w:rsidP="00454464"/>
    <w:p w:rsidR="00454464" w:rsidRDefault="00454464" w:rsidP="00454464"/>
    <w:p w:rsidR="00454464" w:rsidRDefault="00454464" w:rsidP="00454464">
      <w:r>
        <w:t xml:space="preserve">                                                                                               ----------------------------------------------------</w:t>
      </w:r>
    </w:p>
    <w:p w:rsidR="00454464" w:rsidRDefault="00454464" w:rsidP="00454464">
      <w:r>
        <w:t xml:space="preserve">                                                                                                            Potpis ovlaštene osobe</w:t>
      </w:r>
    </w:p>
    <w:p w:rsidR="00454464" w:rsidRDefault="00454464" w:rsidP="00454464">
      <w:r>
        <w:t>-----------------------------------</w:t>
      </w:r>
    </w:p>
    <w:p w:rsidR="00454464" w:rsidRDefault="00454464" w:rsidP="00454464">
      <w:r>
        <w:t>Mjesto i datum</w:t>
      </w:r>
    </w:p>
    <w:p w:rsidR="00454464" w:rsidRDefault="00454464" w:rsidP="00454464"/>
    <w:p w:rsidR="00454464" w:rsidRDefault="00454464" w:rsidP="00454464">
      <w:pPr>
        <w:pStyle w:val="StandardWeb"/>
        <w:jc w:val="both"/>
      </w:pPr>
    </w:p>
    <w:p w:rsidR="00E12CAC" w:rsidRDefault="00E12CAC"/>
    <w:sectPr w:rsidR="00E12C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FWXJ Q+ Times">
    <w:altName w:val="Times New Roman"/>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4E7CD5"/>
    <w:multiLevelType w:val="hybridMultilevel"/>
    <w:tmpl w:val="96DABCE4"/>
    <w:lvl w:ilvl="0" w:tplc="A69C3AB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464"/>
    <w:rsid w:val="00151885"/>
    <w:rsid w:val="00454464"/>
    <w:rsid w:val="00AB2CB6"/>
    <w:rsid w:val="00AE2F18"/>
    <w:rsid w:val="00BD6666"/>
    <w:rsid w:val="00D84BF0"/>
    <w:rsid w:val="00DF05B7"/>
    <w:rsid w:val="00E12CAC"/>
    <w:rsid w:val="00E42112"/>
    <w:rsid w:val="00E924F1"/>
    <w:rsid w:val="00ED3C34"/>
    <w:rsid w:val="00FF1CA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09339A-2D95-4C7F-927A-CC8044929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464"/>
    <w:pPr>
      <w:spacing w:after="0" w:line="240" w:lineRule="auto"/>
      <w:jc w:val="both"/>
    </w:pPr>
    <w:rPr>
      <w:rFonts w:ascii="Times New Roman" w:eastAsia="Times New Roman" w:hAnsi="Times New Roman" w:cs="Times New Roman"/>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454464"/>
    <w:pPr>
      <w:spacing w:before="100" w:beforeAutospacing="1" w:after="100" w:afterAutospacing="1"/>
      <w:jc w:val="left"/>
    </w:pPr>
    <w:rPr>
      <w:sz w:val="24"/>
      <w:szCs w:val="24"/>
    </w:rPr>
  </w:style>
  <w:style w:type="paragraph" w:customStyle="1" w:styleId="Default">
    <w:name w:val="Default"/>
    <w:rsid w:val="00454464"/>
    <w:pPr>
      <w:autoSpaceDE w:val="0"/>
      <w:autoSpaceDN w:val="0"/>
      <w:adjustRightInd w:val="0"/>
      <w:spacing w:after="0" w:line="240" w:lineRule="auto"/>
    </w:pPr>
    <w:rPr>
      <w:rFonts w:ascii="BFWXJ Q+ Times" w:hAnsi="BFWXJ Q+ Times" w:cs="BFWXJ Q+ Times"/>
      <w:color w:val="000000"/>
      <w:sz w:val="24"/>
      <w:szCs w:val="24"/>
    </w:rPr>
  </w:style>
  <w:style w:type="paragraph" w:styleId="Odlomakpopisa">
    <w:name w:val="List Paragraph"/>
    <w:basedOn w:val="Normal"/>
    <w:uiPriority w:val="34"/>
    <w:qFormat/>
    <w:rsid w:val="00E924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6</Pages>
  <Words>1119</Words>
  <Characters>6382</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Dragica Marohnić</dc:creator>
  <cp:keywords/>
  <dc:description/>
  <cp:lastModifiedBy>Dragica Marohnić</cp:lastModifiedBy>
  <cp:revision>8</cp:revision>
  <dcterms:created xsi:type="dcterms:W3CDTF">2016-03-16T09:40:00Z</dcterms:created>
  <dcterms:modified xsi:type="dcterms:W3CDTF">2016-04-01T13:18:00Z</dcterms:modified>
</cp:coreProperties>
</file>